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B8" w:rsidRDefault="005F35B8" w:rsidP="005F35B8">
      <w:pPr>
        <w:widowControl/>
        <w:ind w:firstLine="480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项目介绍、岗位及对学生的要求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298"/>
        <w:gridCol w:w="900"/>
        <w:gridCol w:w="450"/>
        <w:gridCol w:w="2744"/>
      </w:tblGrid>
      <w:tr w:rsidR="002E6F72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企业团队负责人姓名</w:t>
            </w:r>
          </w:p>
        </w:tc>
        <w:tc>
          <w:tcPr>
            <w:tcW w:w="2298" w:type="dxa"/>
            <w:shd w:val="clear" w:color="auto" w:fill="auto"/>
          </w:tcPr>
          <w:p w:rsidR="002E6F72" w:rsidRDefault="007A2F2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陈婉斯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2E6F72" w:rsidRDefault="007A2F2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</w:t>
            </w:r>
            <w:r>
              <w:rPr>
                <w:rFonts w:ascii="仿宋" w:eastAsia="仿宋" w:hAnsi="仿宋" w:cs="仿宋"/>
                <w:sz w:val="28"/>
                <w:szCs w:val="28"/>
              </w:rPr>
              <w:t>henwansi@corp.netease.com</w:t>
            </w:r>
          </w:p>
        </w:tc>
      </w:tr>
      <w:tr w:rsidR="002E6F72" w:rsidTr="005F35B8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联系人电话</w:t>
            </w:r>
          </w:p>
        </w:tc>
        <w:tc>
          <w:tcPr>
            <w:tcW w:w="2298" w:type="dxa"/>
            <w:shd w:val="clear" w:color="auto" w:fill="auto"/>
          </w:tcPr>
          <w:p w:rsidR="002E6F72" w:rsidRDefault="007A2F2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cs="仿宋"/>
                <w:sz w:val="28"/>
                <w:szCs w:val="28"/>
              </w:rPr>
              <w:t>571-89852957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招生人数</w:t>
            </w:r>
          </w:p>
        </w:tc>
        <w:tc>
          <w:tcPr>
            <w:tcW w:w="2744" w:type="dxa"/>
            <w:shd w:val="clear" w:color="auto" w:fill="auto"/>
          </w:tcPr>
          <w:p w:rsidR="002E6F72" w:rsidRDefault="005F35B8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根据报名情况确定</w:t>
            </w:r>
          </w:p>
        </w:tc>
      </w:tr>
      <w:tr w:rsidR="002E6F72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团队简介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41228E" w:rsidRDefault="0041228E">
            <w:pPr>
              <w:widowControl/>
              <w:jc w:val="left"/>
              <w:rPr>
                <w:rFonts w:ascii="Segoe UI" w:hAnsi="Segoe UI" w:cs="Segoe UI"/>
                <w:color w:val="333333"/>
                <w:szCs w:val="21"/>
                <w:shd w:val="clear" w:color="auto" w:fill="FFFFFF"/>
              </w:rPr>
            </w:pPr>
          </w:p>
          <w:p w:rsidR="002E6F72" w:rsidRDefault="0041228E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color w:val="333333"/>
                <w:szCs w:val="21"/>
                <w:shd w:val="clear" w:color="auto" w:fill="FFFFFF"/>
              </w:rPr>
              <w:t>网易游戏雷火事业群拥有近两千名员工、数亿玩家的国内顶级游戏研发团队，下设雷火、雷霆、风雷、</w:t>
            </w:r>
            <w:r>
              <w:rPr>
                <w:rFonts w:ascii="Segoe UI" w:hAnsi="Segoe UI" w:cs="Segoe UI" w:hint="eastAsia"/>
                <w:color w:val="333333"/>
                <w:szCs w:val="21"/>
                <w:shd w:val="clear" w:color="auto" w:fill="FFFFFF"/>
              </w:rPr>
              <w:t>应龙</w:t>
            </w:r>
            <w:r>
              <w:rPr>
                <w:rFonts w:ascii="Segoe UI" w:hAnsi="Segoe UI" w:cs="Segoe UI"/>
                <w:color w:val="333333"/>
                <w:szCs w:val="21"/>
                <w:shd w:val="clear" w:color="auto" w:fill="FFFFFF"/>
              </w:rPr>
              <w:t>等游戏工作室。</w:t>
            </w:r>
          </w:p>
        </w:tc>
      </w:tr>
      <w:tr w:rsidR="002E6F72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项目介绍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2E6F72" w:rsidRDefault="000E37F1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自动化场景生成技术</w:t>
            </w:r>
            <w:r w:rsidR="004E111B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4E111B" w:rsidRDefault="004E111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该项目将充分结合浙江大学软件学院和网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易雷火游戏部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双方各自的教学和行业优势，以游戏研发技术的高级应用型人才为宗旨，从自动化场景搭建、运行时开发及版本更新等三个方面，培养具有实战经验高素质、实用性游戏开发专业技术人才。同时通过网易雷火游戏部提供的软硬件和游戏产品资源，让学生在真实开发环境中参与技术实践，掌握一线的开发需求和核心技能，成为未来游戏研发领域不可或缺的人才。</w:t>
            </w:r>
          </w:p>
        </w:tc>
      </w:tr>
      <w:tr w:rsidR="002E6F72">
        <w:trPr>
          <w:trHeight w:val="333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实习岗位情况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803466" w:rsidRDefault="0080346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基于</w:t>
            </w:r>
            <w:r w:rsidR="000953CE">
              <w:rPr>
                <w:rFonts w:ascii="仿宋" w:eastAsia="仿宋" w:hAnsi="仿宋" w:cs="仿宋" w:hint="eastAsia"/>
                <w:sz w:val="28"/>
                <w:szCs w:val="28"/>
              </w:rPr>
              <w:t>Unity3D引擎，实现结合外部工具协同开发自动化场景生成的工具和工作流。</w:t>
            </w:r>
          </w:p>
          <w:p w:rsidR="000953CE" w:rsidRDefault="000953CE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自动化生成场景的运行时表达和优化。</w:t>
            </w:r>
          </w:p>
          <w:p w:rsidR="000953CE" w:rsidRDefault="000953CE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自动化生成场景的快速迭代和高效更新解决方案。</w:t>
            </w:r>
          </w:p>
          <w:p w:rsidR="000953CE" w:rsidRDefault="000953CE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E6F72">
        <w:trPr>
          <w:trHeight w:val="276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lastRenderedPageBreak/>
              <w:t>对学生的要求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2E6F72" w:rsidRDefault="0080346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熟悉C</w:t>
            </w:r>
            <w:r>
              <w:rPr>
                <w:rFonts w:ascii="仿宋" w:eastAsia="仿宋" w:hAnsi="仿宋" w:cs="仿宋"/>
                <w:sz w:val="28"/>
                <w:szCs w:val="28"/>
              </w:rPr>
              <w:t>/C++/C#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等常用语言。</w:t>
            </w:r>
          </w:p>
          <w:p w:rsidR="00803466" w:rsidRDefault="0080346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熟练掌握常用数据结构和算法。</w:t>
            </w:r>
          </w:p>
          <w:p w:rsidR="00803466" w:rsidRDefault="0080346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有Unity3D</w:t>
            </w:r>
            <w:r w:rsidR="000953CE">
              <w:rPr>
                <w:rFonts w:ascii="仿宋" w:eastAsia="仿宋" w:hAnsi="仿宋" w:cs="仿宋" w:hint="eastAsia"/>
                <w:sz w:val="28"/>
                <w:szCs w:val="28"/>
              </w:rPr>
              <w:t>引擎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使用经验。</w:t>
            </w:r>
          </w:p>
          <w:p w:rsidR="00803466" w:rsidRDefault="00803466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热爱游戏，热爱游戏开发。</w:t>
            </w:r>
          </w:p>
        </w:tc>
      </w:tr>
    </w:tbl>
    <w:p w:rsidR="002E6F72" w:rsidRDefault="002E6F72">
      <w:pPr>
        <w:spacing w:line="360" w:lineRule="auto"/>
        <w:rPr>
          <w:rFonts w:ascii="仿宋" w:eastAsia="仿宋" w:hAnsi="仿宋" w:cs="华文仿宋"/>
          <w:sz w:val="24"/>
        </w:rPr>
      </w:pPr>
    </w:p>
    <w:p w:rsidR="002E6F72" w:rsidRDefault="002E6F72">
      <w:pPr>
        <w:rPr>
          <w:rFonts w:ascii="仿宋" w:eastAsia="仿宋" w:hAnsi="仿宋" w:cs="华文仿宋"/>
          <w:sz w:val="24"/>
        </w:rPr>
      </w:pPr>
    </w:p>
    <w:sectPr w:rsidR="002E6F72" w:rsidSect="000E7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E2C" w:rsidRDefault="004F5E2C" w:rsidP="005F35B8">
      <w:r>
        <w:separator/>
      </w:r>
    </w:p>
  </w:endnote>
  <w:endnote w:type="continuationSeparator" w:id="0">
    <w:p w:rsidR="004F5E2C" w:rsidRDefault="004F5E2C" w:rsidP="005F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E2C" w:rsidRDefault="004F5E2C" w:rsidP="005F35B8">
      <w:r>
        <w:separator/>
      </w:r>
    </w:p>
  </w:footnote>
  <w:footnote w:type="continuationSeparator" w:id="0">
    <w:p w:rsidR="004F5E2C" w:rsidRDefault="004F5E2C" w:rsidP="005F3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attachedTemplate r:id="rId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28D174AB"/>
    <w:rsid w:val="00011BA4"/>
    <w:rsid w:val="000318CB"/>
    <w:rsid w:val="000953CE"/>
    <w:rsid w:val="000E37F1"/>
    <w:rsid w:val="000E7A38"/>
    <w:rsid w:val="00141A69"/>
    <w:rsid w:val="00185899"/>
    <w:rsid w:val="001A3362"/>
    <w:rsid w:val="002E6F72"/>
    <w:rsid w:val="00395986"/>
    <w:rsid w:val="0041228E"/>
    <w:rsid w:val="004E111B"/>
    <w:rsid w:val="004F5E2C"/>
    <w:rsid w:val="005A2436"/>
    <w:rsid w:val="005F35B8"/>
    <w:rsid w:val="006D7056"/>
    <w:rsid w:val="007319D9"/>
    <w:rsid w:val="007A2F27"/>
    <w:rsid w:val="00803466"/>
    <w:rsid w:val="00B82E52"/>
    <w:rsid w:val="00B84BF0"/>
    <w:rsid w:val="00BA6CEE"/>
    <w:rsid w:val="00CF359C"/>
    <w:rsid w:val="00D52074"/>
    <w:rsid w:val="00D54414"/>
    <w:rsid w:val="00E94960"/>
    <w:rsid w:val="00F32D8E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61D129D"/>
    <w:rsid w:val="27084F4A"/>
    <w:rsid w:val="28D174AB"/>
    <w:rsid w:val="2B0C5293"/>
    <w:rsid w:val="2D004605"/>
    <w:rsid w:val="313B022D"/>
    <w:rsid w:val="317F3148"/>
    <w:rsid w:val="31F97694"/>
    <w:rsid w:val="35E4790F"/>
    <w:rsid w:val="39C62AFA"/>
    <w:rsid w:val="3B1A7253"/>
    <w:rsid w:val="3C765CB9"/>
    <w:rsid w:val="3D5F7548"/>
    <w:rsid w:val="3DCC538C"/>
    <w:rsid w:val="3E79477E"/>
    <w:rsid w:val="42501CAE"/>
    <w:rsid w:val="47BB6B1B"/>
    <w:rsid w:val="4851050B"/>
    <w:rsid w:val="4C24698F"/>
    <w:rsid w:val="50147E8C"/>
    <w:rsid w:val="50EC23B4"/>
    <w:rsid w:val="52705106"/>
    <w:rsid w:val="58AD792E"/>
    <w:rsid w:val="5AFD541F"/>
    <w:rsid w:val="5FAC49E4"/>
    <w:rsid w:val="601F2B02"/>
    <w:rsid w:val="65315AFC"/>
    <w:rsid w:val="69365ACA"/>
    <w:rsid w:val="6D535020"/>
    <w:rsid w:val="6DF2413B"/>
    <w:rsid w:val="6F63448C"/>
    <w:rsid w:val="709025CB"/>
    <w:rsid w:val="70952380"/>
    <w:rsid w:val="72851C9F"/>
    <w:rsid w:val="754F7DFA"/>
    <w:rsid w:val="797A15B7"/>
    <w:rsid w:val="7E0E0E6D"/>
    <w:rsid w:val="7F0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3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0E7A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0E7A38"/>
    <w:rPr>
      <w:rFonts w:cs="Times New Roman"/>
      <w:color w:val="0000FF"/>
      <w:u w:val="single"/>
    </w:rPr>
  </w:style>
  <w:style w:type="character" w:customStyle="1" w:styleId="1">
    <w:name w:val="未处理的提及1"/>
    <w:uiPriority w:val="99"/>
    <w:semiHidden/>
    <w:unhideWhenUsed/>
    <w:qFormat/>
    <w:rsid w:val="000E7A38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semiHidden/>
    <w:unhideWhenUsed/>
    <w:rsid w:val="005F3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35B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3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35B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微软用户</cp:lastModifiedBy>
  <cp:revision>2</cp:revision>
  <dcterms:created xsi:type="dcterms:W3CDTF">2019-05-29T02:01:00Z</dcterms:created>
  <dcterms:modified xsi:type="dcterms:W3CDTF">2019-05-29T02:01:00Z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