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ED" w:rsidRDefault="00576CED" w:rsidP="00576CED">
      <w:pPr>
        <w:rPr>
          <w:rFonts w:ascii="黑体" w:eastAsia="黑体"/>
          <w:b/>
          <w:color w:val="FF0000"/>
          <w:sz w:val="52"/>
        </w:rPr>
      </w:pP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52"/>
        </w:rPr>
      </w:pPr>
      <w:r>
        <w:rPr>
          <w:rFonts w:ascii="黑体" w:eastAsia="黑体" w:hint="eastAsia"/>
          <w:b/>
          <w:color w:val="FF0000"/>
          <w:sz w:val="52"/>
        </w:rPr>
        <w:t>职业生涯规划设计书</w:t>
      </w:r>
    </w:p>
    <w:p w:rsidR="00576CED" w:rsidRDefault="00576CED" w:rsidP="00576CED">
      <w:pPr>
        <w:jc w:val="center"/>
        <w:rPr>
          <w:rFonts w:ascii="黑体" w:eastAsia="黑体"/>
          <w:color w:val="FF0000"/>
          <w:sz w:val="44"/>
        </w:rPr>
      </w:pPr>
    </w:p>
    <w:p w:rsidR="00576CED" w:rsidRDefault="00576CED" w:rsidP="00576CED">
      <w:pPr>
        <w:jc w:val="center"/>
        <w:rPr>
          <w:rFonts w:ascii="黑体" w:eastAsia="黑体"/>
          <w:color w:val="FF0000"/>
          <w:sz w:val="44"/>
        </w:rPr>
      </w:pPr>
    </w:p>
    <w:p w:rsidR="00576CED" w:rsidRDefault="00576CED" w:rsidP="00576CED">
      <w:pPr>
        <w:jc w:val="center"/>
        <w:rPr>
          <w:rFonts w:ascii="黑体" w:eastAsia="黑体"/>
          <w:color w:val="FF0000"/>
          <w:sz w:val="44"/>
        </w:rPr>
      </w:pPr>
    </w:p>
    <w:p w:rsidR="00576CED" w:rsidRDefault="00576CED" w:rsidP="00576CED">
      <w:pPr>
        <w:jc w:val="center"/>
        <w:rPr>
          <w:rFonts w:ascii="黑体" w:eastAsia="黑体"/>
          <w:color w:val="FF0000"/>
          <w:sz w:val="44"/>
        </w:rPr>
      </w:pPr>
      <w:r>
        <w:rPr>
          <w:rFonts w:ascii="黑体" w:eastAsia="黑体" w:hint="eastAsia"/>
          <w:color w:val="FF0000"/>
          <w:sz w:val="44"/>
        </w:rPr>
        <w:t>（可加插图片）</w:t>
      </w: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性别：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出生：</w:t>
      </w:r>
    </w:p>
    <w:p w:rsidR="00576CED" w:rsidRDefault="00576CED" w:rsidP="00576CED">
      <w:pPr>
        <w:ind w:firstLineChars="400" w:firstLine="960"/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学校：</w:t>
      </w: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  <w:r>
        <w:rPr>
          <w:rFonts w:hint="eastAsia"/>
          <w:sz w:val="24"/>
        </w:rPr>
        <w:t>院系：</w:t>
      </w: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手机：</w:t>
      </w: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电子邮件：</w:t>
      </w: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rPr>
          <w:sz w:val="24"/>
        </w:rPr>
      </w:pPr>
    </w:p>
    <w:p w:rsidR="00576CED" w:rsidRDefault="00576CED" w:rsidP="00576CED">
      <w:pPr>
        <w:tabs>
          <w:tab w:val="left" w:pos="7740"/>
        </w:tabs>
        <w:ind w:firstLineChars="2000" w:firstLine="4800"/>
        <w:jc w:val="right"/>
        <w:rPr>
          <w:sz w:val="24"/>
        </w:rPr>
      </w:pPr>
      <w:r>
        <w:rPr>
          <w:rFonts w:hint="eastAsia"/>
          <w:sz w:val="24"/>
        </w:rPr>
        <w:t>撰写时间：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52"/>
        </w:rPr>
      </w:pP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52"/>
        </w:rPr>
      </w:pP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52"/>
        </w:rPr>
      </w:pP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52"/>
        </w:rPr>
      </w:pP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36"/>
        </w:rPr>
      </w:pPr>
      <w:r>
        <w:rPr>
          <w:rFonts w:ascii="黑体" w:eastAsia="黑体" w:hint="eastAsia"/>
          <w:b/>
          <w:color w:val="FF0000"/>
          <w:sz w:val="36"/>
        </w:rPr>
        <w:t>职业生涯规划设计书</w:t>
      </w: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32"/>
        </w:rPr>
      </w:pPr>
    </w:p>
    <w:p w:rsidR="00576CED" w:rsidRDefault="00576CED" w:rsidP="00576CED">
      <w:pPr>
        <w:jc w:val="center"/>
        <w:rPr>
          <w:rFonts w:ascii="黑体" w:eastAsia="黑体"/>
          <w:b/>
          <w:color w:val="FF0000"/>
          <w:sz w:val="36"/>
        </w:rPr>
      </w:pPr>
      <w:r>
        <w:rPr>
          <w:rFonts w:ascii="黑体" w:eastAsia="黑体" w:hint="eastAsia"/>
          <w:b/>
          <w:color w:val="FF0000"/>
          <w:sz w:val="36"/>
        </w:rPr>
        <w:t>目 录</w:t>
      </w: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rPr>
          <w:rFonts w:ascii="黑体" w:eastAsia="黑体"/>
          <w:b/>
          <w:color w:val="000000"/>
          <w:sz w:val="28"/>
        </w:rPr>
      </w:pPr>
      <w:r>
        <w:rPr>
          <w:rFonts w:ascii="黑体" w:eastAsia="黑体" w:hint="eastAsia"/>
          <w:b/>
          <w:color w:val="000000"/>
          <w:sz w:val="28"/>
        </w:rPr>
        <w:t>1   自我认知</w:t>
      </w:r>
    </w:p>
    <w:p w:rsidR="00576CED" w:rsidRDefault="00576CED" w:rsidP="00576CED">
      <w:pPr>
        <w:spacing w:line="360" w:lineRule="auto"/>
        <w:ind w:left="28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1.1   职业生涯规划测评</w:t>
      </w:r>
      <w:r>
        <w:rPr>
          <w:rFonts w:ascii="宋体" w:hAnsi="宋体"/>
          <w:color w:val="000000"/>
          <w:sz w:val="24"/>
        </w:rPr>
        <w:t>………………………………………………………</w:t>
      </w:r>
    </w:p>
    <w:p w:rsidR="00576CED" w:rsidRDefault="00576CED" w:rsidP="00576CED">
      <w:pPr>
        <w:spacing w:line="360" w:lineRule="auto"/>
        <w:ind w:left="28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1.2   360度评估</w:t>
      </w:r>
      <w:r>
        <w:rPr>
          <w:rFonts w:ascii="宋体" w:hAnsi="宋体"/>
          <w:color w:val="000000"/>
          <w:sz w:val="24"/>
        </w:rPr>
        <w:t>………………………………………………………………</w:t>
      </w:r>
    </w:p>
    <w:p w:rsidR="00576CED" w:rsidRDefault="00576CED" w:rsidP="00576CED">
      <w:pPr>
        <w:spacing w:line="360" w:lineRule="auto"/>
        <w:ind w:left="28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1.3   橱窗分析法</w:t>
      </w:r>
      <w:r>
        <w:rPr>
          <w:rFonts w:ascii="宋体" w:hAnsi="宋体"/>
          <w:color w:val="000000"/>
          <w:sz w:val="24"/>
        </w:rPr>
        <w:t>………………………………………………………………</w:t>
      </w:r>
    </w:p>
    <w:p w:rsidR="00576CED" w:rsidRDefault="00576CED" w:rsidP="00576CED">
      <w:pPr>
        <w:spacing w:line="360" w:lineRule="auto"/>
        <w:ind w:left="284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1.4   自我认知小结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rPr>
          <w:rFonts w:ascii="黑体" w:eastAsia="黑体"/>
          <w:b/>
          <w:color w:val="000000"/>
          <w:sz w:val="28"/>
        </w:rPr>
      </w:pPr>
      <w:r>
        <w:rPr>
          <w:rFonts w:ascii="黑体" w:eastAsia="黑体" w:hint="eastAsia"/>
          <w:b/>
          <w:color w:val="000000"/>
          <w:sz w:val="28"/>
        </w:rPr>
        <w:t>2   职业认知</w:t>
      </w:r>
    </w:p>
    <w:p w:rsidR="00576CED" w:rsidRDefault="00576CED" w:rsidP="00576C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黑体" w:eastAsia="黑体" w:hint="eastAsia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2.1   外部环境分析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2.2   目标职业分析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spacing w:line="360" w:lineRule="auto"/>
        <w:ind w:firstLineChars="100" w:firstLine="2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2.3   职业素质测评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  <w:r>
        <w:rPr>
          <w:rFonts w:ascii="宋体" w:hAnsi="宋体" w:hint="eastAsia"/>
          <w:color w:val="000000"/>
          <w:sz w:val="24"/>
        </w:rPr>
        <w:t xml:space="preserve">     </w:t>
      </w:r>
    </w:p>
    <w:p w:rsidR="00576CED" w:rsidRDefault="00576CED" w:rsidP="00576C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2.4   SWOT分析</w:t>
      </w:r>
      <w:r>
        <w:rPr>
          <w:rFonts w:ascii="宋体" w:hAnsi="宋体"/>
          <w:color w:val="000000"/>
          <w:sz w:val="24"/>
        </w:rPr>
        <w:t>…………………………………………………………………</w:t>
      </w:r>
    </w:p>
    <w:p w:rsidR="00576CED" w:rsidRDefault="00576CED" w:rsidP="00576CE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2.5   职业认知小结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rPr>
          <w:rFonts w:ascii="黑体" w:eastAsia="黑体"/>
          <w:b/>
          <w:color w:val="000000"/>
          <w:sz w:val="28"/>
        </w:rPr>
      </w:pPr>
      <w:r>
        <w:rPr>
          <w:rFonts w:ascii="黑体" w:eastAsia="黑体" w:hint="eastAsia"/>
          <w:b/>
          <w:color w:val="000000"/>
          <w:sz w:val="28"/>
        </w:rPr>
        <w:t>3   职业生涯规划设计</w:t>
      </w:r>
    </w:p>
    <w:p w:rsidR="00576CED" w:rsidRDefault="00576CED" w:rsidP="00576CED">
      <w:pPr>
        <w:spacing w:line="360" w:lineRule="auto"/>
        <w:ind w:left="2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3.1   确定目标和路径</w:t>
      </w:r>
      <w:r>
        <w:rPr>
          <w:rFonts w:ascii="宋体" w:hAnsi="宋体"/>
          <w:color w:val="000000"/>
          <w:sz w:val="24"/>
        </w:rPr>
        <w:t>…………………………………………………………</w:t>
      </w:r>
    </w:p>
    <w:p w:rsidR="00576CED" w:rsidRDefault="00576CED" w:rsidP="00576CED">
      <w:pPr>
        <w:spacing w:line="360" w:lineRule="auto"/>
        <w:ind w:left="2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3.2   制定行动计划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spacing w:line="360" w:lineRule="auto"/>
        <w:ind w:left="2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3.3   动态分析调整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spacing w:line="360" w:lineRule="auto"/>
        <w:ind w:left="2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3.4   备选规划方案</w:t>
      </w:r>
      <w:r>
        <w:rPr>
          <w:rFonts w:ascii="宋体" w:hAnsi="宋体"/>
          <w:color w:val="000000"/>
          <w:sz w:val="24"/>
        </w:rPr>
        <w:t>……………………………………………………………</w:t>
      </w: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Pr="00A16E1B" w:rsidRDefault="00576CED" w:rsidP="00576CED">
      <w:pPr>
        <w:rPr>
          <w:rFonts w:ascii="黑体" w:eastAsia="黑体"/>
          <w:color w:val="000000"/>
          <w:sz w:val="28"/>
        </w:rPr>
      </w:pPr>
    </w:p>
    <w:p w:rsidR="00576CED" w:rsidRDefault="00576CED" w:rsidP="00576CED">
      <w:pPr>
        <w:numPr>
          <w:ilvl w:val="0"/>
          <w:numId w:val="1"/>
        </w:numPr>
        <w:spacing w:afterLines="50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自我认知</w:t>
      </w:r>
    </w:p>
    <w:p w:rsidR="00576CED" w:rsidRDefault="00576CED" w:rsidP="00576CED">
      <w:pPr>
        <w:numPr>
          <w:ilvl w:val="0"/>
          <w:numId w:val="2"/>
        </w:numPr>
        <w:spacing w:afterLines="5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职业生涯规划测评     </w:t>
      </w:r>
    </w:p>
    <w:p w:rsidR="00576CED" w:rsidRDefault="00576CED" w:rsidP="00576CED">
      <w:pPr>
        <w:spacing w:afterLines="50"/>
        <w:ind w:left="7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可在浙江大学就业网上做careersky测评</w:t>
      </w:r>
    </w:p>
    <w:p w:rsidR="00576CED" w:rsidRDefault="00576CED" w:rsidP="00576CED">
      <w:pPr>
        <w:numPr>
          <w:ilvl w:val="0"/>
          <w:numId w:val="2"/>
        </w:numPr>
        <w:spacing w:afterLines="5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360度评估（</w:t>
      </w:r>
      <w:r w:rsidRPr="001732B9">
        <w:rPr>
          <w:rFonts w:ascii="宋体" w:hAnsi="宋体" w:hint="eastAsia"/>
          <w:color w:val="FF0000"/>
        </w:rPr>
        <w:t>选做</w:t>
      </w:r>
      <w:r>
        <w:rPr>
          <w:rFonts w:ascii="宋体" w:hAnsi="宋体" w:hint="eastAsia"/>
          <w:color w:val="000000"/>
        </w:rPr>
        <w:t>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413"/>
        <w:gridCol w:w="3427"/>
      </w:tblGrid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 xml:space="preserve">    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优点</w:t>
            </w: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缺点</w:t>
            </w:r>
          </w:p>
        </w:tc>
      </w:tr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自我评价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家人评价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老师评价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亲密朋友评价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同学评价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76CED" w:rsidTr="00E576C6">
        <w:tc>
          <w:tcPr>
            <w:tcW w:w="1440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其他社会关系评价</w:t>
            </w:r>
          </w:p>
        </w:tc>
        <w:tc>
          <w:tcPr>
            <w:tcW w:w="3413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427" w:type="dxa"/>
            <w:vAlign w:val="center"/>
          </w:tcPr>
          <w:p w:rsidR="00576CED" w:rsidRDefault="00576CED" w:rsidP="00E576C6">
            <w:pPr>
              <w:widowControl/>
              <w:spacing w:beforeLines="50" w:afterLines="5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 w:rsidR="00576CED" w:rsidRDefault="00576CED" w:rsidP="00576CED">
      <w:pPr>
        <w:spacing w:afterLines="50"/>
        <w:rPr>
          <w:rFonts w:ascii="宋体" w:hAnsi="宋体"/>
          <w:color w:val="000000"/>
        </w:rPr>
      </w:pPr>
    </w:p>
    <w:p w:rsidR="00576CED" w:rsidRDefault="00576CED" w:rsidP="00576CED">
      <w:pPr>
        <w:numPr>
          <w:ilvl w:val="0"/>
          <w:numId w:val="2"/>
        </w:numPr>
        <w:spacing w:afterLines="5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kern w:val="0"/>
        </w:rPr>
        <w:t>橱窗分析法（</w:t>
      </w:r>
      <w:r w:rsidRPr="001732B9">
        <w:rPr>
          <w:rFonts w:ascii="宋体" w:hAnsi="宋体" w:hint="eastAsia"/>
          <w:color w:val="FF0000"/>
          <w:kern w:val="0"/>
        </w:rPr>
        <w:t>选做，不作强制要求</w:t>
      </w:r>
      <w:r>
        <w:rPr>
          <w:rFonts w:ascii="宋体" w:hAnsi="宋体" w:hint="eastAsia"/>
          <w:color w:val="000000"/>
          <w:kern w:val="0"/>
        </w:rPr>
        <w:t>）：</w:t>
      </w: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橱窗1：“公开我”</w:t>
      </w: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橱窗2：“隐</w:t>
      </w:r>
      <w:r>
        <w:rPr>
          <w:rFonts w:ascii="宋体" w:hAnsi="宋体" w:hint="eastAsia"/>
          <w:kern w:val="0"/>
        </w:rPr>
        <w:t>藏</w:t>
      </w:r>
      <w:r>
        <w:rPr>
          <w:rFonts w:ascii="宋体" w:hAnsi="宋体"/>
          <w:kern w:val="0"/>
        </w:rPr>
        <w:t>我”</w:t>
      </w: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橱窗3：“潜在我”</w:t>
      </w: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橱窗4：“背脊我”</w:t>
      </w:r>
    </w:p>
    <w:p w:rsidR="00576CED" w:rsidRDefault="00576CED" w:rsidP="00576CED">
      <w:pPr>
        <w:widowControl/>
        <w:spacing w:afterLines="50"/>
        <w:ind w:firstLineChars="299" w:firstLine="628"/>
        <w:jc w:val="left"/>
        <w:rPr>
          <w:rFonts w:ascii="宋体" w:hAnsi="宋体"/>
          <w:kern w:val="0"/>
        </w:rPr>
      </w:pPr>
    </w:p>
    <w:p w:rsidR="00576CED" w:rsidRDefault="00576CED" w:rsidP="00576CED">
      <w:pPr>
        <w:numPr>
          <w:ilvl w:val="0"/>
          <w:numId w:val="2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自我认知小结：</w:t>
      </w:r>
    </w:p>
    <w:p w:rsidR="00576CED" w:rsidRDefault="00576CED" w:rsidP="00576CED">
      <w:pPr>
        <w:spacing w:afterLines="50"/>
        <w:ind w:left="36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spacing w:afterLines="50"/>
        <w:ind w:left="36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spacing w:afterLines="50"/>
        <w:ind w:left="36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spacing w:afterLines="5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1"/>
        </w:numPr>
        <w:spacing w:afterLines="50"/>
        <w:rPr>
          <w:rFonts w:ascii="黑体" w:eastAsia="黑体" w:hAnsi="宋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 xml:space="preserve"> 职业认知</w:t>
      </w:r>
    </w:p>
    <w:p w:rsidR="00576CED" w:rsidRDefault="00576CED" w:rsidP="00576CED">
      <w:pPr>
        <w:numPr>
          <w:ilvl w:val="0"/>
          <w:numId w:val="3"/>
        </w:numPr>
        <w:spacing w:afterLines="50"/>
        <w:rPr>
          <w:rFonts w:ascii="宋体" w:hAnsi="宋体"/>
          <w:b/>
          <w:color w:val="000000"/>
          <w:kern w:val="0"/>
        </w:rPr>
      </w:pPr>
      <w:r>
        <w:rPr>
          <w:rFonts w:ascii="宋体" w:hAnsi="宋体"/>
          <w:b/>
          <w:color w:val="000000"/>
          <w:kern w:val="0"/>
        </w:rPr>
        <w:t>外部环境分析</w:t>
      </w:r>
    </w:p>
    <w:p w:rsidR="00576CED" w:rsidRDefault="00576CED" w:rsidP="00576CED">
      <w:pPr>
        <w:numPr>
          <w:ilvl w:val="1"/>
          <w:numId w:val="4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家庭环境分析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1"/>
          <w:numId w:val="4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学校环境分析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1"/>
          <w:numId w:val="4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社会环境分析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1"/>
          <w:numId w:val="4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目标地域分析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3"/>
        </w:numPr>
        <w:spacing w:afterLines="50"/>
        <w:rPr>
          <w:rFonts w:ascii="宋体" w:hAnsi="宋体"/>
          <w:b/>
          <w:color w:val="000000"/>
          <w:kern w:val="0"/>
        </w:rPr>
      </w:pPr>
      <w:bookmarkStart w:id="0" w:name="cz7"/>
      <w:r>
        <w:rPr>
          <w:rFonts w:ascii="宋体" w:hAnsi="宋体" w:hint="eastAsia"/>
          <w:b/>
          <w:color w:val="000000"/>
          <w:kern w:val="0"/>
        </w:rPr>
        <w:t>目标</w:t>
      </w:r>
      <w:r>
        <w:rPr>
          <w:rFonts w:ascii="宋体" w:hAnsi="宋体"/>
          <w:b/>
          <w:color w:val="000000"/>
          <w:kern w:val="0"/>
        </w:rPr>
        <w:t>职业分析</w:t>
      </w:r>
      <w:bookmarkEnd w:id="0"/>
    </w:p>
    <w:p w:rsidR="00576CED" w:rsidRDefault="00576CED" w:rsidP="00576CED">
      <w:pPr>
        <w:numPr>
          <w:ilvl w:val="0"/>
          <w:numId w:val="5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目标</w:t>
      </w:r>
      <w:r>
        <w:rPr>
          <w:rFonts w:ascii="宋体" w:hAnsi="宋体" w:hint="eastAsia"/>
          <w:color w:val="000000"/>
          <w:kern w:val="0"/>
        </w:rPr>
        <w:t>职业</w:t>
      </w:r>
      <w:r>
        <w:rPr>
          <w:rFonts w:ascii="宋体" w:hAnsi="宋体"/>
          <w:color w:val="000000"/>
          <w:kern w:val="0"/>
        </w:rPr>
        <w:t>名称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5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岗位说明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5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工作内容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5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任职资格 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5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工作条件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5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就业和发展前景</w:t>
      </w:r>
    </w:p>
    <w:p w:rsidR="00576CED" w:rsidRDefault="00576CED" w:rsidP="00576CED">
      <w:pPr>
        <w:spacing w:afterLines="50"/>
        <w:ind w:left="705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3"/>
        </w:numPr>
        <w:spacing w:afterLines="50"/>
        <w:rPr>
          <w:rFonts w:ascii="宋体" w:hAnsi="宋体"/>
          <w:color w:val="000000"/>
          <w:kern w:val="0"/>
        </w:rPr>
      </w:pPr>
      <w:r>
        <w:rPr>
          <w:rFonts w:ascii="宋体" w:hAnsi="宋体"/>
          <w:b/>
          <w:color w:val="000000"/>
          <w:kern w:val="0"/>
        </w:rPr>
        <w:t>职业胜任力测评</w:t>
      </w:r>
      <w:r>
        <w:rPr>
          <w:rFonts w:ascii="宋体" w:hAnsi="宋体"/>
          <w:color w:val="000000"/>
          <w:kern w:val="0"/>
        </w:rPr>
        <w:t> </w:t>
      </w:r>
    </w:p>
    <w:p w:rsidR="00576CED" w:rsidRDefault="00576CED" w:rsidP="00576CED">
      <w:pPr>
        <w:spacing w:afterLines="50"/>
        <w:ind w:left="72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spacing w:afterLines="50"/>
        <w:ind w:left="72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spacing w:afterLines="50"/>
        <w:ind w:left="72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spacing w:afterLines="50"/>
        <w:ind w:left="720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3"/>
        </w:numPr>
        <w:spacing w:afterLines="50"/>
        <w:rPr>
          <w:rFonts w:ascii="宋体" w:hAnsi="宋体"/>
          <w:b/>
          <w:color w:val="000000"/>
          <w:kern w:val="0"/>
        </w:rPr>
      </w:pPr>
      <w:bookmarkStart w:id="1" w:name="cz9"/>
      <w:r>
        <w:rPr>
          <w:rFonts w:ascii="宋体" w:hAnsi="宋体"/>
          <w:b/>
          <w:color w:val="000000"/>
          <w:kern w:val="0"/>
        </w:rPr>
        <w:t>ＳＷＯＴ分析</w:t>
      </w:r>
      <w:bookmarkEnd w:id="1"/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我的优势(strength)及其使用</w:t>
      </w: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我的弱势(weakness)及其弥补</w:t>
      </w: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我的机会(opportunity)及其利用</w:t>
      </w: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我面临的威胁(threat)及其排除</w:t>
      </w:r>
    </w:p>
    <w:p w:rsidR="00576CED" w:rsidRDefault="00576CED" w:rsidP="00576CED">
      <w:pPr>
        <w:spacing w:afterLines="50"/>
        <w:ind w:leftChars="171" w:left="359" w:firstLineChars="147" w:firstLine="309"/>
        <w:rPr>
          <w:rFonts w:ascii="宋体" w:hAnsi="宋体"/>
          <w:kern w:val="0"/>
        </w:rPr>
      </w:pPr>
    </w:p>
    <w:p w:rsidR="00576CED" w:rsidRDefault="00576CED" w:rsidP="00576CED">
      <w:pPr>
        <w:widowControl/>
        <w:spacing w:afterLines="50"/>
        <w:ind w:firstLineChars="398" w:firstLine="83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MiniMax SWOT分析</w:t>
      </w:r>
      <w:r>
        <w:rPr>
          <w:rFonts w:ascii="宋体" w:hAnsi="宋体" w:hint="eastAsia"/>
          <w:kern w:val="0"/>
        </w:rPr>
        <w:t>（选做）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3338"/>
        <w:gridCol w:w="2520"/>
      </w:tblGrid>
      <w:tr w:rsidR="00576CED" w:rsidTr="00576CED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ind w:firstLineChars="1050" w:firstLine="2205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jc w:val="center"/>
              <w:outlineLvl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2050" type="#_x0000_t13" style="position:absolute;left:0;text-align:left;margin-left:78.6pt;margin-top:18.7pt;width:27pt;height:23.4pt;z-index:251658240"/>
              </w:pic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jc w:val="center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外部因素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jc w:val="center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jc w:val="center"/>
              <w:outlineLvl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shape id="_x0000_s2051" type="#_x0000_t13" style="position:absolute;left:0;text-align:left;margin-left:42.05pt;margin-top:18.25pt;width:27pt;height:23.4pt;rotation:90;z-index:251658240"/>
              </w:pict>
            </w:r>
            <w:r>
              <w:rPr>
                <w:rFonts w:ascii="宋体" w:hAnsi="宋体" w:hint="eastAsia"/>
              </w:rPr>
              <w:t>内部因素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外部机遇：</w:t>
            </w:r>
            <w:r>
              <w:rPr>
                <w:rFonts w:ascii="宋体" w:hAnsi="宋体" w:hint="eastAsia"/>
                <w:u w:val="single"/>
              </w:rPr>
              <w:t>Opportunities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O1： 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外部挑战：</w:t>
            </w:r>
            <w:r>
              <w:rPr>
                <w:rFonts w:ascii="宋体" w:hAnsi="宋体" w:hint="eastAsia"/>
                <w:u w:val="single"/>
              </w:rPr>
              <w:t>Threats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T1： 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</w:tc>
      </w:tr>
      <w:tr w:rsidR="00576CED" w:rsidTr="00576CED">
        <w:tc>
          <w:tcPr>
            <w:tcW w:w="2421" w:type="dxa"/>
            <w:tcBorders>
              <w:top w:val="single" w:sz="4" w:space="0" w:color="auto"/>
            </w:tcBorders>
            <w:shd w:val="clear" w:color="auto" w:fill="E6E6E6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内部优势：</w:t>
            </w:r>
            <w:r>
              <w:rPr>
                <w:rFonts w:ascii="宋体" w:hAnsi="宋体" w:hint="eastAsia"/>
                <w:u w:val="single"/>
              </w:rPr>
              <w:t>Strengths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S1：                                                 </w:t>
            </w: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优势-机遇：SO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优势-挑战：ST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</w:tc>
      </w:tr>
      <w:tr w:rsidR="00576CED" w:rsidTr="00576CED">
        <w:tc>
          <w:tcPr>
            <w:tcW w:w="2421" w:type="dxa"/>
            <w:shd w:val="clear" w:color="auto" w:fill="E6E6E6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内部劣势：</w:t>
            </w:r>
            <w:r>
              <w:rPr>
                <w:rFonts w:ascii="宋体" w:hAnsi="宋体" w:hint="eastAsia"/>
                <w:u w:val="single"/>
              </w:rPr>
              <w:t>Weaknesses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W1： </w:t>
            </w:r>
          </w:p>
        </w:tc>
        <w:tc>
          <w:tcPr>
            <w:tcW w:w="3338" w:type="dxa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劣势-机遇：WO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</w:p>
        </w:tc>
        <w:tc>
          <w:tcPr>
            <w:tcW w:w="2520" w:type="dxa"/>
          </w:tcPr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劣势-挑战：WT</w:t>
            </w:r>
          </w:p>
          <w:p w:rsidR="00576CED" w:rsidRDefault="00576CED" w:rsidP="00E576C6">
            <w:pPr>
              <w:tabs>
                <w:tab w:val="left" w:pos="4860"/>
              </w:tabs>
              <w:spacing w:afterLines="50"/>
              <w:outlineLvl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:rsidR="00576CED" w:rsidRDefault="00576CED" w:rsidP="00576CED">
      <w:pPr>
        <w:spacing w:afterLines="50"/>
        <w:ind w:leftChars="171" w:left="359" w:firstLineChars="147" w:firstLine="309"/>
        <w:rPr>
          <w:rFonts w:ascii="宋体" w:hAnsi="宋体"/>
          <w:kern w:val="0"/>
        </w:rPr>
      </w:pPr>
    </w:p>
    <w:p w:rsidR="00576CED" w:rsidRDefault="00576CED" w:rsidP="00576CED">
      <w:pPr>
        <w:numPr>
          <w:ilvl w:val="0"/>
          <w:numId w:val="3"/>
        </w:numPr>
        <w:spacing w:afterLines="50"/>
        <w:rPr>
          <w:rFonts w:ascii="宋体" w:hAnsi="宋体"/>
          <w:b/>
          <w:color w:val="000000"/>
          <w:kern w:val="0"/>
        </w:rPr>
      </w:pPr>
      <w:r>
        <w:rPr>
          <w:rFonts w:ascii="宋体" w:hAnsi="宋体" w:hint="eastAsia"/>
          <w:b/>
          <w:color w:val="000000"/>
          <w:kern w:val="0"/>
        </w:rPr>
        <w:t>职业认知小结</w:t>
      </w:r>
    </w:p>
    <w:p w:rsidR="00576CED" w:rsidRDefault="00576CED" w:rsidP="00576CED">
      <w:pPr>
        <w:widowControl/>
        <w:spacing w:afterLines="50"/>
        <w:ind w:firstLineChars="200" w:firstLine="420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spacing w:afterLines="50"/>
        <w:ind w:firstLineChars="200" w:firstLine="420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numPr>
          <w:ilvl w:val="0"/>
          <w:numId w:val="1"/>
        </w:numPr>
        <w:spacing w:afterLines="50"/>
        <w:rPr>
          <w:rFonts w:ascii="黑体" w:eastAsia="黑体" w:hAnsi="宋体"/>
          <w:color w:val="000000"/>
          <w:sz w:val="24"/>
        </w:rPr>
      </w:pPr>
      <w:bookmarkStart w:id="2" w:name="cz11"/>
      <w:r>
        <w:rPr>
          <w:rFonts w:ascii="黑体" w:eastAsia="黑体" w:hAnsi="宋体"/>
          <w:color w:val="000000"/>
          <w:sz w:val="24"/>
        </w:rPr>
        <w:t>职业生涯规划设计</w:t>
      </w:r>
      <w:bookmarkEnd w:id="2"/>
    </w:p>
    <w:p w:rsidR="00576CED" w:rsidRDefault="00576CED" w:rsidP="00576CED">
      <w:pPr>
        <w:widowControl/>
        <w:numPr>
          <w:ilvl w:val="1"/>
          <w:numId w:val="1"/>
        </w:numPr>
        <w:spacing w:afterLines="50"/>
        <w:jc w:val="left"/>
        <w:rPr>
          <w:rFonts w:ascii="宋体" w:hAnsi="宋体"/>
          <w:b/>
          <w:color w:val="000000"/>
          <w:kern w:val="0"/>
        </w:rPr>
      </w:pPr>
      <w:bookmarkStart w:id="3" w:name="cz12"/>
      <w:r>
        <w:rPr>
          <w:rFonts w:ascii="宋体" w:hAnsi="宋体" w:hint="eastAsia"/>
          <w:b/>
          <w:color w:val="000000"/>
          <w:kern w:val="0"/>
        </w:rPr>
        <w:t>确定</w:t>
      </w:r>
      <w:r>
        <w:rPr>
          <w:rFonts w:ascii="宋体" w:hAnsi="宋体"/>
          <w:b/>
          <w:color w:val="000000"/>
          <w:kern w:val="0"/>
        </w:rPr>
        <w:t>职业目标</w:t>
      </w:r>
      <w:bookmarkEnd w:id="3"/>
      <w:r>
        <w:rPr>
          <w:rFonts w:ascii="宋体" w:hAnsi="宋体" w:hint="eastAsia"/>
          <w:b/>
          <w:color w:val="000000"/>
          <w:kern w:val="0"/>
        </w:rPr>
        <w:t>和路径</w:t>
      </w:r>
    </w:p>
    <w:p w:rsidR="00576CED" w:rsidRDefault="00576CED" w:rsidP="00576CED">
      <w:pPr>
        <w:widowControl/>
        <w:numPr>
          <w:ilvl w:val="0"/>
          <w:numId w:val="6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近期</w:t>
      </w:r>
      <w:r>
        <w:rPr>
          <w:rFonts w:ascii="宋体" w:hAnsi="宋体" w:hint="eastAsia"/>
          <w:color w:val="000000"/>
          <w:kern w:val="0"/>
        </w:rPr>
        <w:t>职业</w:t>
      </w:r>
      <w:r>
        <w:rPr>
          <w:rFonts w:ascii="宋体" w:hAnsi="宋体"/>
          <w:color w:val="000000"/>
          <w:kern w:val="0"/>
        </w:rPr>
        <w:t>目标</w:t>
      </w:r>
    </w:p>
    <w:p w:rsidR="00576CED" w:rsidRDefault="00576CED" w:rsidP="00576CED">
      <w:pPr>
        <w:widowControl/>
        <w:spacing w:afterLines="50"/>
        <w:ind w:left="735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0"/>
          <w:numId w:val="6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中期</w:t>
      </w:r>
      <w:r>
        <w:rPr>
          <w:rFonts w:ascii="宋体" w:hAnsi="宋体" w:hint="eastAsia"/>
          <w:color w:val="000000"/>
          <w:kern w:val="0"/>
        </w:rPr>
        <w:t>职业</w:t>
      </w:r>
      <w:r>
        <w:rPr>
          <w:rFonts w:ascii="宋体" w:hAnsi="宋体"/>
          <w:color w:val="000000"/>
          <w:kern w:val="0"/>
        </w:rPr>
        <w:t>目标</w:t>
      </w:r>
    </w:p>
    <w:p w:rsidR="00576CED" w:rsidRDefault="00576CED" w:rsidP="00576CED">
      <w:pPr>
        <w:widowControl/>
        <w:spacing w:afterLines="50"/>
        <w:ind w:left="735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0"/>
          <w:numId w:val="6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长期</w:t>
      </w:r>
      <w:r>
        <w:rPr>
          <w:rFonts w:ascii="宋体" w:hAnsi="宋体" w:hint="eastAsia"/>
          <w:color w:val="000000"/>
          <w:kern w:val="0"/>
        </w:rPr>
        <w:t>职业</w:t>
      </w:r>
      <w:r>
        <w:rPr>
          <w:rFonts w:ascii="宋体" w:hAnsi="宋体"/>
          <w:color w:val="000000"/>
          <w:kern w:val="0"/>
        </w:rPr>
        <w:t>目标</w:t>
      </w:r>
    </w:p>
    <w:p w:rsidR="00576CED" w:rsidRDefault="00576CED" w:rsidP="00576CED">
      <w:pPr>
        <w:widowControl/>
        <w:spacing w:afterLines="50"/>
        <w:ind w:left="735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0"/>
          <w:numId w:val="6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职业发展路径</w:t>
      </w:r>
    </w:p>
    <w:p w:rsidR="00576CED" w:rsidRDefault="00576CED" w:rsidP="00576CED">
      <w:pPr>
        <w:widowControl/>
        <w:spacing w:afterLines="50"/>
        <w:ind w:left="735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1"/>
          <w:numId w:val="1"/>
        </w:numPr>
        <w:spacing w:afterLines="50"/>
        <w:jc w:val="left"/>
        <w:rPr>
          <w:rFonts w:ascii="宋体" w:hAnsi="宋体"/>
          <w:b/>
          <w:color w:val="000000"/>
          <w:kern w:val="0"/>
        </w:rPr>
      </w:pPr>
      <w:r>
        <w:rPr>
          <w:rFonts w:ascii="宋体" w:hAnsi="宋体" w:hint="eastAsia"/>
          <w:b/>
          <w:color w:val="000000"/>
          <w:kern w:val="0"/>
        </w:rPr>
        <w:t>制定</w:t>
      </w:r>
      <w:r>
        <w:rPr>
          <w:rFonts w:ascii="宋体" w:hAnsi="宋体"/>
          <w:b/>
          <w:color w:val="000000"/>
          <w:kern w:val="0"/>
        </w:rPr>
        <w:t>行动计划</w:t>
      </w:r>
    </w:p>
    <w:p w:rsidR="00576CED" w:rsidRDefault="00576CED" w:rsidP="00576CED">
      <w:pPr>
        <w:widowControl/>
        <w:numPr>
          <w:ilvl w:val="0"/>
          <w:numId w:val="7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短期</w:t>
      </w:r>
      <w:r>
        <w:rPr>
          <w:rFonts w:ascii="宋体" w:hAnsi="宋体" w:hint="eastAsia"/>
          <w:color w:val="000000"/>
          <w:kern w:val="0"/>
        </w:rPr>
        <w:t>计划</w:t>
      </w:r>
    </w:p>
    <w:p w:rsidR="00576CED" w:rsidRDefault="00576CED" w:rsidP="00576CED">
      <w:pPr>
        <w:widowControl/>
        <w:spacing w:afterLines="50"/>
        <w:ind w:left="720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0"/>
          <w:numId w:val="7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中期计划</w:t>
      </w:r>
    </w:p>
    <w:p w:rsidR="00576CED" w:rsidRDefault="00576CED" w:rsidP="00576CED">
      <w:pPr>
        <w:widowControl/>
        <w:spacing w:afterLines="50"/>
        <w:ind w:left="720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0"/>
          <w:numId w:val="7"/>
        </w:numPr>
        <w:spacing w:afterLines="5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长期计划</w:t>
      </w:r>
    </w:p>
    <w:p w:rsidR="00576CED" w:rsidRDefault="00576CED" w:rsidP="00576CED">
      <w:pPr>
        <w:widowControl/>
        <w:spacing w:afterLines="50"/>
        <w:ind w:left="720"/>
        <w:jc w:val="left"/>
        <w:rPr>
          <w:rFonts w:ascii="宋体" w:hAnsi="宋体"/>
          <w:color w:val="000000"/>
          <w:kern w:val="0"/>
        </w:rPr>
      </w:pPr>
    </w:p>
    <w:p w:rsidR="00576CED" w:rsidRDefault="00576CED" w:rsidP="00576CED">
      <w:pPr>
        <w:widowControl/>
        <w:numPr>
          <w:ilvl w:val="1"/>
          <w:numId w:val="1"/>
        </w:numPr>
        <w:spacing w:afterLines="50"/>
        <w:jc w:val="left"/>
        <w:rPr>
          <w:rFonts w:ascii="宋体" w:hAnsi="宋体"/>
          <w:b/>
          <w:color w:val="000000"/>
          <w:kern w:val="0"/>
        </w:rPr>
      </w:pPr>
      <w:bookmarkStart w:id="4" w:name="cz14"/>
      <w:r>
        <w:rPr>
          <w:rFonts w:ascii="宋体" w:hAnsi="宋体" w:hint="eastAsia"/>
          <w:b/>
          <w:color w:val="000000"/>
          <w:kern w:val="0"/>
        </w:rPr>
        <w:t>动态反馈调整</w:t>
      </w:r>
      <w:bookmarkEnd w:id="4"/>
    </w:p>
    <w:p w:rsidR="00576CED" w:rsidRDefault="00576CED" w:rsidP="00576CED">
      <w:pPr>
        <w:widowControl/>
        <w:spacing w:afterLines="50"/>
        <w:ind w:leftChars="200" w:left="420" w:firstLineChars="200" w:firstLine="420"/>
        <w:jc w:val="left"/>
        <w:rPr>
          <w:rFonts w:ascii="宋体" w:hAnsi="宋体"/>
          <w:color w:val="0000FF"/>
          <w:kern w:val="0"/>
        </w:rPr>
      </w:pPr>
      <w:r>
        <w:rPr>
          <w:rFonts w:ascii="宋体" w:hAnsi="宋体" w:hint="eastAsia"/>
          <w:color w:val="0000FF"/>
          <w:kern w:val="0"/>
        </w:rPr>
        <w:t>评估、调整我的职业目标、职业路径与行动计划：</w:t>
      </w:r>
    </w:p>
    <w:p w:rsidR="00576CED" w:rsidRDefault="00576CED" w:rsidP="00576CED">
      <w:pPr>
        <w:spacing w:afterLines="50"/>
        <w:rPr>
          <w:rFonts w:ascii="宋体" w:hAnsi="宋体"/>
          <w:color w:val="000000"/>
        </w:rPr>
      </w:pPr>
    </w:p>
    <w:p w:rsidR="00576CED" w:rsidRDefault="00576CED" w:rsidP="00576CED">
      <w:pPr>
        <w:spacing w:afterLines="50"/>
        <w:rPr>
          <w:rFonts w:ascii="宋体" w:hAnsi="宋体"/>
          <w:color w:val="000000"/>
        </w:rPr>
      </w:pPr>
    </w:p>
    <w:p w:rsidR="00576CED" w:rsidRDefault="00576CED" w:rsidP="00576CED">
      <w:pPr>
        <w:spacing w:afterLines="50"/>
        <w:rPr>
          <w:rFonts w:ascii="宋体" w:hAnsi="宋体"/>
          <w:color w:val="000000"/>
        </w:rPr>
      </w:pPr>
    </w:p>
    <w:p w:rsidR="00576CED" w:rsidRDefault="00576CED" w:rsidP="00576CED">
      <w:pPr>
        <w:spacing w:afterLines="50"/>
        <w:rPr>
          <w:rFonts w:ascii="宋体" w:hAnsi="宋体"/>
          <w:color w:val="000000"/>
        </w:rPr>
      </w:pPr>
    </w:p>
    <w:p w:rsidR="00576CED" w:rsidRDefault="00576CED" w:rsidP="00576CED">
      <w:pPr>
        <w:widowControl/>
        <w:numPr>
          <w:ilvl w:val="1"/>
          <w:numId w:val="1"/>
        </w:numPr>
        <w:spacing w:afterLines="50"/>
        <w:jc w:val="left"/>
        <w:rPr>
          <w:rFonts w:ascii="宋体" w:hAnsi="宋体"/>
          <w:b/>
          <w:color w:val="000000"/>
          <w:kern w:val="0"/>
        </w:rPr>
      </w:pPr>
      <w:r>
        <w:rPr>
          <w:rFonts w:ascii="宋体" w:hAnsi="宋体" w:hint="eastAsia"/>
          <w:b/>
          <w:color w:val="000000"/>
          <w:kern w:val="0"/>
        </w:rPr>
        <w:lastRenderedPageBreak/>
        <w:t xml:space="preserve"> 备选职业规划方案</w:t>
      </w:r>
    </w:p>
    <w:p w:rsidR="00576CED" w:rsidRDefault="00576CED" w:rsidP="00576CED">
      <w:pPr>
        <w:widowControl/>
        <w:spacing w:afterLines="50"/>
        <w:ind w:leftChars="200" w:left="420" w:firstLineChars="200" w:firstLine="42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由于社会环境、家庭环境、组织环境、个人成长曲线等变化以及各种不可预测因素的影响，一个人的职业生涯发展往往不是一帆风顺的。为了更好地主动把握人生，适应千变万化的职场世界，拟定一份备选的职业生涯规划方案是十分必要的。</w:t>
      </w:r>
    </w:p>
    <w:p w:rsidR="00E574B4" w:rsidRDefault="00576CED" w:rsidP="00576CED">
      <w:r>
        <w:rPr>
          <w:rFonts w:ascii="宋体" w:hAnsi="宋体" w:hint="eastAsia"/>
          <w:color w:val="0000FF"/>
          <w:kern w:val="0"/>
        </w:rPr>
        <w:t>我的</w:t>
      </w:r>
      <w:r>
        <w:rPr>
          <w:rFonts w:ascii="宋体" w:hAnsi="宋体"/>
          <w:color w:val="0000FF"/>
          <w:kern w:val="0"/>
        </w:rPr>
        <w:t>备选职业规划方案</w:t>
      </w:r>
      <w:r>
        <w:rPr>
          <w:rFonts w:ascii="宋体" w:hAnsi="宋体" w:hint="eastAsia"/>
          <w:color w:val="0000FF"/>
          <w:kern w:val="0"/>
        </w:rPr>
        <w:t>：</w:t>
      </w:r>
    </w:p>
    <w:sectPr w:rsidR="00E5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B4" w:rsidRDefault="00E574B4" w:rsidP="00576CED">
      <w:r>
        <w:separator/>
      </w:r>
    </w:p>
  </w:endnote>
  <w:endnote w:type="continuationSeparator" w:id="1">
    <w:p w:rsidR="00E574B4" w:rsidRDefault="00E574B4" w:rsidP="0057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B4" w:rsidRDefault="00E574B4" w:rsidP="00576CED">
      <w:r>
        <w:separator/>
      </w:r>
    </w:p>
  </w:footnote>
  <w:footnote w:type="continuationSeparator" w:id="1">
    <w:p w:rsidR="00E574B4" w:rsidRDefault="00E574B4" w:rsidP="0057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1005"/>
        </w:tabs>
        <w:ind w:left="1005" w:hanging="720"/>
      </w:pPr>
      <w:rPr>
        <w:rFonts w:ascii="Times New Roman" w:hAnsi="Times New Roman" w:hint="default"/>
        <w:b w:val="0"/>
        <w:sz w:val="28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4">
    <w:nsid w:val="0000000B"/>
    <w:multiLevelType w:val="multilevel"/>
    <w:tmpl w:val="0000000B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5"/>
        </w:tabs>
        <w:ind w:left="1575" w:hanging="420"/>
      </w:p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20"/>
      </w:pPr>
    </w:lvl>
    <w:lvl w:ilvl="3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420"/>
      </w:pPr>
    </w:lvl>
    <w:lvl w:ilvl="5">
      <w:start w:val="1"/>
      <w:numFmt w:val="lowerRoman"/>
      <w:lvlText w:val="%6."/>
      <w:lvlJc w:val="right"/>
      <w:pPr>
        <w:tabs>
          <w:tab w:val="num" w:pos="3255"/>
        </w:tabs>
        <w:ind w:left="3255" w:hanging="420"/>
      </w:pPr>
    </w:lvl>
    <w:lvl w:ilvl="6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>
      <w:start w:val="1"/>
      <w:numFmt w:val="lowerLetter"/>
      <w:lvlText w:val="%8)"/>
      <w:lvlJc w:val="left"/>
      <w:pPr>
        <w:tabs>
          <w:tab w:val="num" w:pos="4095"/>
        </w:tabs>
        <w:ind w:left="4095" w:hanging="420"/>
      </w:pPr>
    </w:lvl>
    <w:lvl w:ilvl="8">
      <w:start w:val="1"/>
      <w:numFmt w:val="lowerRoman"/>
      <w:lvlText w:val="%9."/>
      <w:lvlJc w:val="right"/>
      <w:pPr>
        <w:tabs>
          <w:tab w:val="num" w:pos="4515"/>
        </w:tabs>
        <w:ind w:left="4515" w:hanging="420"/>
      </w:pPr>
    </w:lvl>
  </w:abstractNum>
  <w:abstractNum w:abstractNumId="5">
    <w:nsid w:val="0000000D"/>
    <w:multiLevelType w:val="multilevel"/>
    <w:tmpl w:val="44445DD8"/>
    <w:lvl w:ilvl="0">
      <w:start w:val="1"/>
      <w:numFmt w:val="decimal"/>
      <w:lvlText w:val="%1、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10"/>
    <w:multiLevelType w:val="multilevel"/>
    <w:tmpl w:val="00000010"/>
    <w:lvl w:ilvl="0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CED"/>
    <w:rsid w:val="00576CED"/>
    <w:rsid w:val="00E5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C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C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2</cp:revision>
  <dcterms:created xsi:type="dcterms:W3CDTF">2014-12-23T03:03:00Z</dcterms:created>
  <dcterms:modified xsi:type="dcterms:W3CDTF">2014-12-23T03:03:00Z</dcterms:modified>
</cp:coreProperties>
</file>